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4394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19B43373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31267C79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2C82028D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12A8B7D6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6DA153B2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6114D464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7724DC90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5C2E7127" w14:textId="77777777" w:rsidR="00826C95" w:rsidRPr="00826C95" w:rsidRDefault="00826C95" w:rsidP="00826C95">
      <w:pPr>
        <w:spacing w:after="0" w:line="240" w:lineRule="auto"/>
        <w:rPr>
          <w:sz w:val="21"/>
          <w:szCs w:val="21"/>
        </w:rPr>
      </w:pPr>
    </w:p>
    <w:p w14:paraId="7CB7D449" w14:textId="41504F41" w:rsidR="00111CAC" w:rsidRPr="008735C1" w:rsidRDefault="00DD6469" w:rsidP="00826C95">
      <w:pPr>
        <w:spacing w:after="0" w:line="240" w:lineRule="auto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E11">
        <w:rPr>
          <w:b/>
          <w:sz w:val="21"/>
          <w:szCs w:val="21"/>
        </w:rPr>
        <w:t>Date:</w:t>
      </w:r>
      <w:r w:rsidR="008735C1">
        <w:rPr>
          <w:sz w:val="21"/>
          <w:szCs w:val="21"/>
        </w:rPr>
        <w:t xml:space="preserve">  </w:t>
      </w:r>
      <w:r w:rsidR="00787F1A">
        <w:rPr>
          <w:sz w:val="21"/>
          <w:szCs w:val="21"/>
        </w:rPr>
        <w:t>Februar</w:t>
      </w:r>
      <w:r w:rsidR="00FD3AA6">
        <w:rPr>
          <w:sz w:val="21"/>
          <w:szCs w:val="21"/>
        </w:rPr>
        <w:t xml:space="preserve">y </w:t>
      </w:r>
      <w:r w:rsidR="0037704D">
        <w:rPr>
          <w:sz w:val="21"/>
          <w:szCs w:val="21"/>
        </w:rPr>
        <w:t>19</w:t>
      </w:r>
      <w:r w:rsidR="00526672" w:rsidRPr="00C4042E">
        <w:rPr>
          <w:sz w:val="21"/>
          <w:szCs w:val="21"/>
        </w:rPr>
        <w:t>, 20</w:t>
      </w:r>
      <w:r w:rsidR="00FD3AA6">
        <w:rPr>
          <w:sz w:val="21"/>
          <w:szCs w:val="21"/>
        </w:rPr>
        <w:t>2</w:t>
      </w:r>
      <w:r w:rsidR="005E3011">
        <w:rPr>
          <w:sz w:val="21"/>
          <w:szCs w:val="21"/>
        </w:rPr>
        <w:t>1</w:t>
      </w:r>
    </w:p>
    <w:p w14:paraId="3357DCAC" w14:textId="2FE41C5F" w:rsidR="00EC0E11" w:rsidRDefault="00DD6469" w:rsidP="00826C95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 w:rsidRPr="00DD6469">
        <w:rPr>
          <w:sz w:val="21"/>
          <w:szCs w:val="21"/>
        </w:rPr>
        <w:tab/>
      </w:r>
      <w:r w:rsidRPr="00DD6469">
        <w:rPr>
          <w:sz w:val="21"/>
          <w:szCs w:val="21"/>
        </w:rPr>
        <w:tab/>
      </w:r>
      <w:r w:rsidRPr="00DD6469">
        <w:rPr>
          <w:sz w:val="21"/>
          <w:szCs w:val="21"/>
        </w:rPr>
        <w:tab/>
      </w:r>
      <w:r w:rsidRPr="00DD6469">
        <w:rPr>
          <w:sz w:val="21"/>
          <w:szCs w:val="21"/>
        </w:rPr>
        <w:tab/>
      </w:r>
      <w:r w:rsidRPr="00DD6469">
        <w:rPr>
          <w:sz w:val="21"/>
          <w:szCs w:val="21"/>
        </w:rPr>
        <w:tab/>
      </w:r>
      <w:r w:rsidRPr="00DD6469">
        <w:rPr>
          <w:sz w:val="21"/>
          <w:szCs w:val="21"/>
        </w:rPr>
        <w:tab/>
      </w:r>
      <w:r w:rsidRPr="00DD6469">
        <w:rPr>
          <w:sz w:val="21"/>
          <w:szCs w:val="21"/>
        </w:rPr>
        <w:tab/>
      </w:r>
      <w:r w:rsidR="00DD5E73">
        <w:rPr>
          <w:rFonts w:ascii="Arial" w:hAnsi="Arial" w:cs="Arial"/>
          <w:b/>
          <w:sz w:val="21"/>
          <w:szCs w:val="21"/>
        </w:rPr>
        <w:t>Project</w:t>
      </w:r>
      <w:r w:rsidR="00EC0E11" w:rsidRPr="00EC0E11">
        <w:rPr>
          <w:rFonts w:ascii="Arial" w:hAnsi="Arial" w:cs="Arial"/>
          <w:b/>
          <w:sz w:val="21"/>
          <w:szCs w:val="21"/>
        </w:rPr>
        <w:t xml:space="preserve"> #:</w:t>
      </w:r>
      <w:r w:rsidR="008735C1">
        <w:rPr>
          <w:rFonts w:ascii="Arial" w:hAnsi="Arial" w:cs="Arial"/>
          <w:sz w:val="21"/>
          <w:szCs w:val="21"/>
        </w:rPr>
        <w:t xml:space="preserve">  </w:t>
      </w:r>
      <w:r w:rsidR="00396326">
        <w:rPr>
          <w:rFonts w:ascii="Arial" w:hAnsi="Arial" w:cs="Arial"/>
          <w:sz w:val="21"/>
          <w:szCs w:val="21"/>
        </w:rPr>
        <w:t>3480</w:t>
      </w:r>
      <w:r w:rsidR="00FD3AA6">
        <w:rPr>
          <w:rFonts w:ascii="Arial" w:hAnsi="Arial" w:cs="Arial"/>
          <w:sz w:val="21"/>
          <w:szCs w:val="21"/>
        </w:rPr>
        <w:t>2</w:t>
      </w:r>
      <w:r w:rsidR="005E3011">
        <w:rPr>
          <w:rFonts w:ascii="Arial" w:hAnsi="Arial" w:cs="Arial"/>
          <w:sz w:val="21"/>
          <w:szCs w:val="21"/>
        </w:rPr>
        <w:t>1</w:t>
      </w:r>
      <w:r w:rsidR="007A3569">
        <w:rPr>
          <w:rFonts w:ascii="Arial" w:hAnsi="Arial" w:cs="Arial"/>
          <w:sz w:val="21"/>
          <w:szCs w:val="21"/>
        </w:rPr>
        <w:t>.</w:t>
      </w:r>
      <w:r w:rsidR="00787F1A">
        <w:rPr>
          <w:rFonts w:ascii="Arial" w:hAnsi="Arial" w:cs="Arial"/>
          <w:sz w:val="21"/>
          <w:szCs w:val="21"/>
        </w:rPr>
        <w:t>004</w:t>
      </w:r>
    </w:p>
    <w:p w14:paraId="4CB9788B" w14:textId="77777777" w:rsidR="00826C95" w:rsidRPr="00826C95" w:rsidRDefault="00826C95" w:rsidP="00826C95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Service Task:</w:t>
      </w:r>
      <w:r>
        <w:rPr>
          <w:rFonts w:ascii="Arial" w:hAnsi="Arial" w:cs="Arial"/>
          <w:sz w:val="21"/>
          <w:szCs w:val="21"/>
        </w:rPr>
        <w:t xml:space="preserve">  </w:t>
      </w:r>
      <w:r w:rsidR="00230457">
        <w:rPr>
          <w:rFonts w:ascii="Arial" w:hAnsi="Arial" w:cs="Arial"/>
          <w:sz w:val="21"/>
          <w:szCs w:val="21"/>
        </w:rPr>
        <w:t>00CIS00</w:t>
      </w:r>
    </w:p>
    <w:p w14:paraId="02523FF8" w14:textId="77777777" w:rsidR="002F46A1" w:rsidRDefault="002F46A1" w:rsidP="00826C95">
      <w:pPr>
        <w:pStyle w:val="BasicParagraph"/>
        <w:spacing w:line="240" w:lineRule="auto"/>
        <w:rPr>
          <w:rFonts w:ascii="Arial" w:hAnsi="Arial" w:cs="Arial"/>
          <w:b/>
          <w:sz w:val="21"/>
          <w:szCs w:val="21"/>
        </w:rPr>
      </w:pPr>
    </w:p>
    <w:p w14:paraId="286CCDE9" w14:textId="3712C4D7" w:rsidR="00DF5D72" w:rsidRDefault="00B875BB" w:rsidP="00826C95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To:</w:t>
      </w:r>
      <w:r w:rsidR="008735C1">
        <w:rPr>
          <w:rFonts w:ascii="Arial" w:hAnsi="Arial" w:cs="Arial"/>
          <w:sz w:val="21"/>
          <w:szCs w:val="21"/>
        </w:rPr>
        <w:t xml:space="preserve">  </w:t>
      </w:r>
      <w:r w:rsidR="00BF04AB">
        <w:rPr>
          <w:rFonts w:ascii="Arial" w:hAnsi="Arial" w:cs="Arial"/>
          <w:sz w:val="21"/>
          <w:szCs w:val="21"/>
        </w:rPr>
        <w:t xml:space="preserve">Town of </w:t>
      </w:r>
      <w:r w:rsidR="00396326">
        <w:rPr>
          <w:rFonts w:ascii="Arial" w:hAnsi="Arial" w:cs="Arial"/>
          <w:sz w:val="21"/>
          <w:szCs w:val="21"/>
        </w:rPr>
        <w:t xml:space="preserve">Bloomsburg </w:t>
      </w:r>
    </w:p>
    <w:p w14:paraId="71241BB1" w14:textId="24287276" w:rsidR="00DD5E73" w:rsidRDefault="00DD5E73" w:rsidP="00826C95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From:</w:t>
      </w:r>
      <w:r>
        <w:rPr>
          <w:rFonts w:ascii="Arial" w:hAnsi="Arial" w:cs="Arial"/>
          <w:sz w:val="21"/>
          <w:szCs w:val="21"/>
        </w:rPr>
        <w:t xml:space="preserve">  </w:t>
      </w:r>
      <w:r w:rsidR="00787F1A">
        <w:rPr>
          <w:rFonts w:ascii="Arial" w:hAnsi="Arial" w:cs="Arial"/>
          <w:sz w:val="21"/>
          <w:szCs w:val="21"/>
        </w:rPr>
        <w:t>Mark Prout</w:t>
      </w:r>
      <w:r w:rsidR="0037704D">
        <w:rPr>
          <w:rFonts w:ascii="Arial" w:hAnsi="Arial" w:cs="Arial"/>
          <w:sz w:val="21"/>
          <w:szCs w:val="21"/>
        </w:rPr>
        <w:t>, Codes Specialist</w:t>
      </w:r>
    </w:p>
    <w:p w14:paraId="1147410D" w14:textId="145CBAA5" w:rsidR="00B875BB" w:rsidRDefault="00204B56" w:rsidP="00826C95">
      <w:pPr>
        <w:pStyle w:val="BasicParagraph"/>
        <w:tabs>
          <w:tab w:val="left" w:pos="540"/>
        </w:tabs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RE:</w:t>
      </w:r>
      <w:r>
        <w:rPr>
          <w:rFonts w:ascii="Arial" w:hAnsi="Arial" w:cs="Arial"/>
          <w:b/>
          <w:sz w:val="21"/>
          <w:szCs w:val="21"/>
        </w:rPr>
        <w:tab/>
      </w:r>
      <w:r w:rsidR="00787F1A">
        <w:rPr>
          <w:rFonts w:ascii="Arial" w:hAnsi="Arial" w:cs="Arial"/>
          <w:b/>
          <w:sz w:val="21"/>
          <w:szCs w:val="21"/>
        </w:rPr>
        <w:t>PA UCC SERVICES – 2</w:t>
      </w:r>
      <w:r w:rsidR="00787F1A" w:rsidRPr="00787F1A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787F1A">
        <w:rPr>
          <w:rFonts w:ascii="Arial" w:hAnsi="Arial" w:cs="Arial"/>
          <w:b/>
          <w:sz w:val="21"/>
          <w:szCs w:val="21"/>
        </w:rPr>
        <w:t xml:space="preserve"> STORY CLOSET ADDITION</w:t>
      </w:r>
    </w:p>
    <w:p w14:paraId="75974AFD" w14:textId="1974E249" w:rsidR="00A67E41" w:rsidRPr="00A67E41" w:rsidRDefault="00A67E41" w:rsidP="008F70B9">
      <w:pPr>
        <w:pStyle w:val="BasicParagraph"/>
        <w:tabs>
          <w:tab w:val="left" w:pos="540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787F1A">
        <w:rPr>
          <w:rFonts w:ascii="Arial" w:hAnsi="Arial" w:cs="Arial"/>
          <w:sz w:val="21"/>
          <w:szCs w:val="21"/>
        </w:rPr>
        <w:t>537 Market Street</w:t>
      </w:r>
      <w:r w:rsidR="00C257A5" w:rsidRPr="007A3569">
        <w:rPr>
          <w:rFonts w:ascii="Arial" w:hAnsi="Arial" w:cs="Arial"/>
          <w:sz w:val="21"/>
          <w:szCs w:val="21"/>
        </w:rPr>
        <w:t>,</w:t>
      </w:r>
      <w:r w:rsidR="009C6C11" w:rsidRPr="007A3569">
        <w:rPr>
          <w:rFonts w:ascii="Arial" w:hAnsi="Arial" w:cs="Arial"/>
          <w:sz w:val="21"/>
          <w:szCs w:val="21"/>
        </w:rPr>
        <w:t xml:space="preserve"> </w:t>
      </w:r>
      <w:r w:rsidR="00396326">
        <w:rPr>
          <w:rFonts w:ascii="Arial" w:hAnsi="Arial" w:cs="Arial"/>
          <w:sz w:val="21"/>
          <w:szCs w:val="21"/>
        </w:rPr>
        <w:t>Bloomsburg Borough</w:t>
      </w:r>
      <w:r w:rsidR="009C6C11" w:rsidRPr="007A3569">
        <w:rPr>
          <w:rFonts w:ascii="Arial" w:hAnsi="Arial" w:cs="Arial"/>
          <w:sz w:val="21"/>
          <w:szCs w:val="21"/>
        </w:rPr>
        <w:t xml:space="preserve">, </w:t>
      </w:r>
      <w:r w:rsidR="00396326">
        <w:rPr>
          <w:rFonts w:ascii="Arial" w:hAnsi="Arial" w:cs="Arial"/>
          <w:sz w:val="21"/>
          <w:szCs w:val="21"/>
        </w:rPr>
        <w:t>Columbia</w:t>
      </w:r>
      <w:r w:rsidR="006C1122">
        <w:rPr>
          <w:rFonts w:ascii="Arial" w:hAnsi="Arial" w:cs="Arial"/>
          <w:sz w:val="21"/>
          <w:szCs w:val="21"/>
        </w:rPr>
        <w:t xml:space="preserve"> </w:t>
      </w:r>
      <w:r w:rsidR="00286B49">
        <w:rPr>
          <w:rFonts w:ascii="Arial" w:hAnsi="Arial" w:cs="Arial"/>
          <w:sz w:val="21"/>
          <w:szCs w:val="21"/>
        </w:rPr>
        <w:t>County</w:t>
      </w:r>
      <w:r w:rsidR="00230457">
        <w:rPr>
          <w:rFonts w:ascii="Arial" w:hAnsi="Arial" w:cs="Arial"/>
          <w:sz w:val="21"/>
          <w:szCs w:val="21"/>
        </w:rPr>
        <w:t>, Pennsylvania</w:t>
      </w:r>
    </w:p>
    <w:p w14:paraId="4824BFC0" w14:textId="77777777" w:rsidR="005D3B8F" w:rsidRPr="008735C1" w:rsidRDefault="005D3B8F" w:rsidP="00826C95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44DCFBB2" w14:textId="77777777" w:rsidR="00BE0D75" w:rsidRDefault="00BE0D75" w:rsidP="00826C95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2C6DB57D" w14:textId="77777777" w:rsidR="005D4931" w:rsidRDefault="00FE7CD7" w:rsidP="00FE7CD7">
      <w:pPr>
        <w:spacing w:after="0" w:line="240" w:lineRule="auto"/>
        <w:rPr>
          <w:rFonts w:cs="Arial"/>
          <w:szCs w:val="20"/>
        </w:rPr>
      </w:pPr>
      <w:r w:rsidRPr="00B91F60">
        <w:rPr>
          <w:rFonts w:cs="Arial"/>
          <w:szCs w:val="20"/>
        </w:rPr>
        <w:t xml:space="preserve">The submitted application for the above referenced project was reviewed and approved. </w:t>
      </w:r>
      <w:r w:rsidR="0037704D" w:rsidRPr="005D4931">
        <w:rPr>
          <w:rFonts w:cs="Arial"/>
          <w:b/>
          <w:bCs/>
          <w:szCs w:val="20"/>
          <w:u w:val="single"/>
        </w:rPr>
        <w:t>See comments below</w:t>
      </w:r>
      <w:r w:rsidR="005D4931" w:rsidRPr="005D4931">
        <w:rPr>
          <w:rFonts w:cs="Arial"/>
          <w:b/>
          <w:bCs/>
          <w:szCs w:val="20"/>
          <w:u w:val="single"/>
        </w:rPr>
        <w:t>.</w:t>
      </w:r>
      <w:r w:rsidRPr="00B91F60">
        <w:rPr>
          <w:rFonts w:cs="Arial"/>
          <w:szCs w:val="20"/>
        </w:rPr>
        <w:t xml:space="preserve"> </w:t>
      </w:r>
    </w:p>
    <w:p w14:paraId="3BC879FC" w14:textId="7275CE06" w:rsidR="00FE7CD7" w:rsidRPr="005D4931" w:rsidRDefault="00FE7CD7" w:rsidP="00FE7CD7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Workman’s Compensation Insurance information or Exemption form, and Liability Insurance Certificate naming the Town of Bloomsburg as the certificate Holder required to be submitted prior to commencement of project.</w:t>
      </w:r>
      <w:r w:rsidRPr="00B91F60">
        <w:rPr>
          <w:rFonts w:cs="Arial"/>
          <w:szCs w:val="20"/>
        </w:rPr>
        <w:t xml:space="preserve"> The permit is available for pick up at the </w:t>
      </w:r>
      <w:r>
        <w:rPr>
          <w:rFonts w:cs="Arial"/>
          <w:szCs w:val="20"/>
        </w:rPr>
        <w:t xml:space="preserve">Town of Bloomsburg Code Enforcement </w:t>
      </w:r>
      <w:r w:rsidRPr="00B91F60">
        <w:rPr>
          <w:rFonts w:cs="Arial"/>
          <w:szCs w:val="20"/>
        </w:rPr>
        <w:t>office during normal business hours.  Please submit a ch</w:t>
      </w:r>
      <w:r>
        <w:rPr>
          <w:rFonts w:cs="Arial"/>
          <w:szCs w:val="20"/>
        </w:rPr>
        <w:t>eck payable to Town of Bloomsburg</w:t>
      </w:r>
      <w:r w:rsidRPr="00B91F60">
        <w:rPr>
          <w:rFonts w:cs="Arial"/>
          <w:szCs w:val="20"/>
        </w:rPr>
        <w:t xml:space="preserve"> to cover the permit and inspection fees in the amount of </w:t>
      </w:r>
      <w:r w:rsidRPr="0037704D">
        <w:rPr>
          <w:rFonts w:cs="Arial"/>
          <w:szCs w:val="20"/>
        </w:rPr>
        <w:t>$</w:t>
      </w:r>
      <w:r w:rsidR="0037704D" w:rsidRPr="0037704D">
        <w:rPr>
          <w:rFonts w:cs="Arial"/>
          <w:szCs w:val="20"/>
        </w:rPr>
        <w:t>730</w:t>
      </w:r>
      <w:r w:rsidRPr="0037704D">
        <w:rPr>
          <w:rFonts w:cs="Arial"/>
          <w:szCs w:val="20"/>
        </w:rPr>
        <w:t>.50 (</w:t>
      </w:r>
      <w:r w:rsidR="0037704D" w:rsidRPr="0037704D">
        <w:rPr>
          <w:rFonts w:cs="Arial"/>
          <w:szCs w:val="20"/>
        </w:rPr>
        <w:t>seven</w:t>
      </w:r>
      <w:r w:rsidRPr="0037704D">
        <w:rPr>
          <w:rFonts w:cs="Arial"/>
          <w:szCs w:val="20"/>
        </w:rPr>
        <w:t xml:space="preserve"> hundred and </w:t>
      </w:r>
      <w:r w:rsidR="0037704D" w:rsidRPr="0037704D">
        <w:rPr>
          <w:rFonts w:cs="Arial"/>
          <w:szCs w:val="20"/>
        </w:rPr>
        <w:t>thirty</w:t>
      </w:r>
      <w:r w:rsidRPr="0037704D">
        <w:rPr>
          <w:rFonts w:cs="Arial"/>
          <w:szCs w:val="20"/>
        </w:rPr>
        <w:t xml:space="preserve"> dollars and fifty cents)</w:t>
      </w:r>
      <w:r w:rsidRPr="00B91F60">
        <w:rPr>
          <w:rFonts w:cs="Arial"/>
          <w:szCs w:val="20"/>
        </w:rPr>
        <w:t xml:space="preserve"> when picking up the permit.  </w:t>
      </w:r>
      <w:r w:rsidRPr="00B91F60">
        <w:rPr>
          <w:szCs w:val="20"/>
        </w:rPr>
        <w:t>The following fees shall be assessed for the above referenced project:</w:t>
      </w:r>
    </w:p>
    <w:p w14:paraId="14FC850D" w14:textId="77777777" w:rsidR="00FE7CD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368908A8" w14:textId="07D85940" w:rsidR="00FE7CD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11E4A1C0" w14:textId="02A6F217" w:rsidR="005D4931" w:rsidRDefault="005D4931" w:rsidP="00B22C48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Roof insulation shall require a minimum of R-30 based on SF of addition. (R-49 is code where possible)</w:t>
      </w:r>
    </w:p>
    <w:p w14:paraId="59A20E68" w14:textId="08EBF216" w:rsidR="005D4931" w:rsidRDefault="005D4931" w:rsidP="00B22C48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Exterior wall insulation shall require minimum of R-20 (or 13+5 for 2x4 walls)</w:t>
      </w:r>
    </w:p>
    <w:p w14:paraId="5EB2F515" w14:textId="169967E6" w:rsidR="005D4931" w:rsidRDefault="005D4931" w:rsidP="00B22C48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 window shall require a minimum header size of 2”x10” due to span.</w:t>
      </w:r>
    </w:p>
    <w:p w14:paraId="16338FD0" w14:textId="4BC2D36E" w:rsidR="005D4931" w:rsidRDefault="005D4931" w:rsidP="00B22C48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Roof</w:t>
      </w:r>
      <w:r w:rsidR="00B22C48">
        <w:rPr>
          <w:rFonts w:ascii="Arial" w:hAnsi="Arial" w:cs="Arial"/>
          <w:sz w:val="21"/>
          <w:szCs w:val="21"/>
        </w:rPr>
        <w:t xml:space="preserve"> rafters</w:t>
      </w:r>
      <w:r>
        <w:rPr>
          <w:rFonts w:ascii="Arial" w:hAnsi="Arial" w:cs="Arial"/>
          <w:sz w:val="21"/>
          <w:szCs w:val="21"/>
        </w:rPr>
        <w:t xml:space="preserve"> shall require baffles and venting</w:t>
      </w:r>
      <w:r w:rsidR="00B22C48">
        <w:rPr>
          <w:rFonts w:ascii="Arial" w:hAnsi="Arial" w:cs="Arial"/>
          <w:sz w:val="21"/>
          <w:szCs w:val="21"/>
        </w:rPr>
        <w:t xml:space="preserve"> along soffit and </w:t>
      </w:r>
      <w:r w:rsidR="00BF6018">
        <w:rPr>
          <w:rFonts w:ascii="Arial" w:hAnsi="Arial" w:cs="Arial"/>
          <w:sz w:val="21"/>
          <w:szCs w:val="21"/>
        </w:rPr>
        <w:t>ridge</w:t>
      </w:r>
      <w:r w:rsidR="00B22C48">
        <w:rPr>
          <w:rFonts w:ascii="Arial" w:hAnsi="Arial" w:cs="Arial"/>
          <w:sz w:val="21"/>
          <w:szCs w:val="21"/>
        </w:rPr>
        <w:t>.</w:t>
      </w:r>
    </w:p>
    <w:p w14:paraId="331DB4CE" w14:textId="26DE81A6" w:rsidR="00B22C48" w:rsidRDefault="00B22C48" w:rsidP="00B22C48">
      <w:pPr>
        <w:pStyle w:val="BasicParagraph"/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(Based on conversation with Mr. Crawford the existing joist are 2”x10”, and the roofing material will be </w:t>
      </w:r>
      <w:proofErr w:type="spellStart"/>
      <w:r>
        <w:rPr>
          <w:rFonts w:ascii="Arial" w:hAnsi="Arial" w:cs="Arial"/>
          <w:sz w:val="21"/>
          <w:szCs w:val="21"/>
        </w:rPr>
        <w:t>Duro</w:t>
      </w:r>
      <w:proofErr w:type="spellEnd"/>
      <w:r>
        <w:rPr>
          <w:rFonts w:ascii="Arial" w:hAnsi="Arial" w:cs="Arial"/>
          <w:sz w:val="21"/>
          <w:szCs w:val="21"/>
        </w:rPr>
        <w:t xml:space="preserve"> Last PVC membrane due to the minimal pitch.)</w:t>
      </w:r>
    </w:p>
    <w:p w14:paraId="1B7572F7" w14:textId="40857AAD" w:rsidR="005D4931" w:rsidRDefault="005D4931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5BC00594" w14:textId="0443537C" w:rsidR="005D4931" w:rsidRDefault="005D4931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421DF311" w14:textId="461C57EB" w:rsidR="00FE7CD7" w:rsidRPr="00FE7CD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  <w:highlight w:val="yellow"/>
        </w:rPr>
      </w:pPr>
      <w:bookmarkStart w:id="0" w:name="_Hlk492914268"/>
      <w:r>
        <w:rPr>
          <w:rFonts w:ascii="Arial" w:hAnsi="Arial" w:cs="Arial"/>
          <w:sz w:val="21"/>
          <w:szCs w:val="21"/>
        </w:rPr>
        <w:t>Plan Review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$ </w:t>
      </w:r>
      <w:r w:rsidR="0037704D">
        <w:rPr>
          <w:rFonts w:ascii="Arial" w:hAnsi="Arial" w:cs="Arial"/>
          <w:sz w:val="21"/>
          <w:szCs w:val="21"/>
        </w:rPr>
        <w:t>150.00</w:t>
      </w:r>
    </w:p>
    <w:p w14:paraId="1202AB72" w14:textId="67D3EF8A" w:rsidR="00FE7CD7" w:rsidRPr="0037704D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 w:rsidRPr="0037704D">
        <w:rPr>
          <w:rFonts w:ascii="Arial" w:hAnsi="Arial" w:cs="Arial"/>
          <w:sz w:val="21"/>
          <w:szCs w:val="21"/>
        </w:rPr>
        <w:t xml:space="preserve">Permit and </w:t>
      </w:r>
      <w:r w:rsidR="00937C27" w:rsidRPr="0037704D">
        <w:rPr>
          <w:rFonts w:ascii="Arial" w:hAnsi="Arial" w:cs="Arial"/>
          <w:sz w:val="21"/>
          <w:szCs w:val="21"/>
        </w:rPr>
        <w:t>Observations</w:t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</w:rPr>
        <w:tab/>
        <w:t xml:space="preserve">$ </w:t>
      </w:r>
      <w:r w:rsidR="0037704D" w:rsidRPr="0037704D">
        <w:rPr>
          <w:rFonts w:ascii="Arial" w:hAnsi="Arial" w:cs="Arial"/>
          <w:sz w:val="21"/>
          <w:szCs w:val="21"/>
        </w:rPr>
        <w:t>455.00</w:t>
      </w:r>
    </w:p>
    <w:p w14:paraId="0B77E6D8" w14:textId="6F0E1459" w:rsidR="00FE7CD7" w:rsidRPr="0037704D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 w:rsidRPr="0037704D">
        <w:rPr>
          <w:rFonts w:ascii="Arial" w:hAnsi="Arial" w:cs="Arial"/>
          <w:sz w:val="21"/>
          <w:szCs w:val="21"/>
        </w:rPr>
        <w:t>20% Municipal Admin Fee</w:t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</w:rPr>
        <w:tab/>
        <w:t xml:space="preserve">$ </w:t>
      </w:r>
      <w:r w:rsidR="0037704D" w:rsidRPr="0037704D">
        <w:rPr>
          <w:rFonts w:ascii="Arial" w:hAnsi="Arial" w:cs="Arial"/>
          <w:sz w:val="21"/>
          <w:szCs w:val="21"/>
        </w:rPr>
        <w:t>121.00</w:t>
      </w:r>
    </w:p>
    <w:p w14:paraId="11DFA950" w14:textId="0A2F8C27" w:rsidR="00FE7CD7" w:rsidRPr="0037704D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 w:rsidRPr="0037704D">
        <w:rPr>
          <w:rFonts w:ascii="Arial" w:hAnsi="Arial" w:cs="Arial"/>
          <w:sz w:val="21"/>
          <w:szCs w:val="21"/>
        </w:rPr>
        <w:t>State</w:t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</w:rPr>
        <w:tab/>
      </w:r>
      <w:r w:rsidRPr="0037704D">
        <w:rPr>
          <w:rFonts w:ascii="Arial" w:hAnsi="Arial" w:cs="Arial"/>
          <w:sz w:val="21"/>
          <w:szCs w:val="21"/>
          <w:u w:val="single"/>
        </w:rPr>
        <w:t>$     4.50</w:t>
      </w:r>
    </w:p>
    <w:p w14:paraId="4C6F286B" w14:textId="460B94E0" w:rsidR="00FE7CD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 w:rsidRPr="0037704D">
        <w:rPr>
          <w:rFonts w:ascii="Arial" w:hAnsi="Arial" w:cs="Arial"/>
          <w:b/>
          <w:sz w:val="21"/>
          <w:szCs w:val="21"/>
        </w:rPr>
        <w:t>Total Fee</w:t>
      </w:r>
      <w:r w:rsidRPr="0037704D">
        <w:rPr>
          <w:rFonts w:ascii="Arial" w:hAnsi="Arial" w:cs="Arial"/>
          <w:b/>
          <w:sz w:val="21"/>
          <w:szCs w:val="21"/>
        </w:rPr>
        <w:tab/>
      </w:r>
      <w:r w:rsidRPr="0037704D">
        <w:rPr>
          <w:rFonts w:ascii="Arial" w:hAnsi="Arial" w:cs="Arial"/>
          <w:b/>
          <w:sz w:val="21"/>
          <w:szCs w:val="21"/>
        </w:rPr>
        <w:tab/>
      </w:r>
      <w:r w:rsidRPr="0037704D">
        <w:rPr>
          <w:rFonts w:ascii="Arial" w:hAnsi="Arial" w:cs="Arial"/>
          <w:b/>
          <w:sz w:val="21"/>
          <w:szCs w:val="21"/>
        </w:rPr>
        <w:tab/>
      </w:r>
      <w:r w:rsidRPr="0037704D">
        <w:rPr>
          <w:rFonts w:ascii="Arial" w:hAnsi="Arial" w:cs="Arial"/>
          <w:b/>
          <w:sz w:val="21"/>
          <w:szCs w:val="21"/>
        </w:rPr>
        <w:tab/>
        <w:t xml:space="preserve">$ </w:t>
      </w:r>
      <w:r w:rsidR="0037704D" w:rsidRPr="0037704D">
        <w:rPr>
          <w:rFonts w:ascii="Arial" w:hAnsi="Arial" w:cs="Arial"/>
          <w:b/>
          <w:sz w:val="21"/>
          <w:szCs w:val="21"/>
        </w:rPr>
        <w:t>730.50</w:t>
      </w:r>
    </w:p>
    <w:bookmarkEnd w:id="0"/>
    <w:p w14:paraId="5F6E8037" w14:textId="77777777" w:rsidR="00FE7CD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2D3994AD" w14:textId="77777777" w:rsidR="00FE7CD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p w14:paraId="15096A65" w14:textId="79105AEF" w:rsidR="00FE7CD7" w:rsidRPr="00507557" w:rsidRDefault="00FE7CD7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  <w:r w:rsidRPr="00623B26">
        <w:rPr>
          <w:rFonts w:ascii="Arial" w:hAnsi="Arial" w:cs="Arial"/>
          <w:sz w:val="21"/>
          <w:szCs w:val="21"/>
        </w:rPr>
        <w:t xml:space="preserve">Please do not hesitate to contact </w:t>
      </w:r>
      <w:r w:rsidR="00B22C48" w:rsidRPr="00B22C48">
        <w:rPr>
          <w:rFonts w:ascii="Arial" w:hAnsi="Arial" w:cs="Arial"/>
          <w:sz w:val="21"/>
          <w:szCs w:val="21"/>
        </w:rPr>
        <w:t>Mark Prout</w:t>
      </w:r>
      <w:r>
        <w:rPr>
          <w:rFonts w:ascii="Arial" w:hAnsi="Arial" w:cs="Arial"/>
          <w:sz w:val="21"/>
          <w:szCs w:val="21"/>
        </w:rPr>
        <w:t xml:space="preserve"> should you have any questions regarding this memo, or to schedule inspections please call Mark Prout at 570-317-6806.</w:t>
      </w:r>
    </w:p>
    <w:p w14:paraId="3B5CAF63" w14:textId="6EDD5310" w:rsidR="003B50AC" w:rsidRPr="005B10DF" w:rsidRDefault="003B50AC" w:rsidP="00FE7CD7">
      <w:pPr>
        <w:pStyle w:val="BasicParagraph"/>
        <w:spacing w:line="240" w:lineRule="auto"/>
        <w:rPr>
          <w:rFonts w:ascii="Arial" w:hAnsi="Arial" w:cs="Arial"/>
          <w:sz w:val="21"/>
          <w:szCs w:val="21"/>
        </w:rPr>
      </w:pPr>
    </w:p>
    <w:sectPr w:rsidR="003B50AC" w:rsidRPr="005B10DF" w:rsidSect="00A67E4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B2CF" w14:textId="77777777" w:rsidR="00230457" w:rsidRDefault="00230457" w:rsidP="00DD6469">
      <w:pPr>
        <w:spacing w:after="0" w:line="240" w:lineRule="auto"/>
      </w:pPr>
      <w:r>
        <w:separator/>
      </w:r>
    </w:p>
  </w:endnote>
  <w:endnote w:type="continuationSeparator" w:id="0">
    <w:p w14:paraId="67808C6B" w14:textId="77777777" w:rsidR="00230457" w:rsidRDefault="00230457" w:rsidP="00DD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261F" w14:textId="77777777" w:rsidR="00B875BB" w:rsidRPr="00F06D29" w:rsidRDefault="00B875BB" w:rsidP="00F06D29">
    <w:pPr>
      <w:pStyle w:val="Footer"/>
      <w:jc w:val="right"/>
      <w:rPr>
        <w:b/>
        <w:i/>
        <w:color w:val="767171" w:themeColor="background2" w:themeShade="80"/>
        <w:sz w:val="48"/>
        <w:szCs w:val="48"/>
      </w:rPr>
    </w:pPr>
    <w:r>
      <w:rPr>
        <w:b/>
        <w:i/>
        <w:color w:val="767171" w:themeColor="background2" w:themeShade="80"/>
        <w:sz w:val="48"/>
        <w:szCs w:val="48"/>
      </w:rPr>
      <w:t>M</w:t>
    </w:r>
    <w:r w:rsidR="006C2E23">
      <w:rPr>
        <w:b/>
        <w:i/>
        <w:color w:val="767171" w:themeColor="background2" w:themeShade="80"/>
        <w:sz w:val="48"/>
        <w:szCs w:val="48"/>
      </w:rPr>
      <w:t>emo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FF61" w14:textId="77777777" w:rsidR="00A67E41" w:rsidRPr="00A67E41" w:rsidRDefault="00A67E41" w:rsidP="00A67E41">
    <w:pPr>
      <w:pStyle w:val="Footer"/>
      <w:jc w:val="right"/>
      <w:rPr>
        <w:b/>
        <w:i/>
        <w:color w:val="767171" w:themeColor="background2" w:themeShade="80"/>
        <w:sz w:val="48"/>
        <w:szCs w:val="48"/>
      </w:rPr>
    </w:pPr>
    <w:r w:rsidRPr="00A67E41">
      <w:rPr>
        <w:b/>
        <w:i/>
        <w:color w:val="767171" w:themeColor="background2" w:themeShade="80"/>
        <w:sz w:val="48"/>
        <w:szCs w:val="48"/>
      </w:rPr>
      <w:t>M</w:t>
    </w:r>
    <w:r w:rsidR="00DD5E73">
      <w:rPr>
        <w:b/>
        <w:i/>
        <w:color w:val="767171" w:themeColor="background2" w:themeShade="80"/>
        <w:sz w:val="48"/>
        <w:szCs w:val="48"/>
      </w:rPr>
      <w:t>emo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3AB6" w14:textId="77777777" w:rsidR="00230457" w:rsidRDefault="00230457" w:rsidP="00DD6469">
      <w:pPr>
        <w:spacing w:after="0" w:line="240" w:lineRule="auto"/>
      </w:pPr>
      <w:r>
        <w:separator/>
      </w:r>
    </w:p>
  </w:footnote>
  <w:footnote w:type="continuationSeparator" w:id="0">
    <w:p w14:paraId="08E16A94" w14:textId="77777777" w:rsidR="00230457" w:rsidRDefault="00230457" w:rsidP="00DD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7A42" w14:textId="77777777" w:rsidR="00A67E41" w:rsidRDefault="00A67E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189E4" wp14:editId="18E3AE8C">
          <wp:simplePos x="0" y="0"/>
          <wp:positionH relativeFrom="column">
            <wp:posOffset>-238125</wp:posOffset>
          </wp:positionH>
          <wp:positionV relativeFrom="paragraph">
            <wp:posOffset>114300</wp:posOffset>
          </wp:positionV>
          <wp:extent cx="36576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65C"/>
    <w:multiLevelType w:val="hybridMultilevel"/>
    <w:tmpl w:val="8BB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57"/>
    <w:rsid w:val="00030CDE"/>
    <w:rsid w:val="00037F39"/>
    <w:rsid w:val="00065943"/>
    <w:rsid w:val="000D7EFB"/>
    <w:rsid w:val="00103834"/>
    <w:rsid w:val="001101C4"/>
    <w:rsid w:val="00111CAC"/>
    <w:rsid w:val="001157A5"/>
    <w:rsid w:val="001512D0"/>
    <w:rsid w:val="00157D82"/>
    <w:rsid w:val="001D4445"/>
    <w:rsid w:val="001E4523"/>
    <w:rsid w:val="00204B56"/>
    <w:rsid w:val="00230457"/>
    <w:rsid w:val="00283D0E"/>
    <w:rsid w:val="00286B49"/>
    <w:rsid w:val="00287832"/>
    <w:rsid w:val="002B16C9"/>
    <w:rsid w:val="002E66DD"/>
    <w:rsid w:val="002E72F3"/>
    <w:rsid w:val="002F46A1"/>
    <w:rsid w:val="00334AF6"/>
    <w:rsid w:val="00371F02"/>
    <w:rsid w:val="0037704D"/>
    <w:rsid w:val="00396326"/>
    <w:rsid w:val="003B4210"/>
    <w:rsid w:val="003B50AC"/>
    <w:rsid w:val="00456B22"/>
    <w:rsid w:val="004D24D1"/>
    <w:rsid w:val="00526672"/>
    <w:rsid w:val="005B10DF"/>
    <w:rsid w:val="005D3B8F"/>
    <w:rsid w:val="005D4931"/>
    <w:rsid w:val="005D75B1"/>
    <w:rsid w:val="005E3011"/>
    <w:rsid w:val="005F584A"/>
    <w:rsid w:val="00634F4A"/>
    <w:rsid w:val="00646306"/>
    <w:rsid w:val="0067168D"/>
    <w:rsid w:val="0068044C"/>
    <w:rsid w:val="006C1122"/>
    <w:rsid w:val="006C2E23"/>
    <w:rsid w:val="007151A7"/>
    <w:rsid w:val="007249AE"/>
    <w:rsid w:val="00750F19"/>
    <w:rsid w:val="00773490"/>
    <w:rsid w:val="00787F1A"/>
    <w:rsid w:val="007A3569"/>
    <w:rsid w:val="0081287D"/>
    <w:rsid w:val="00816E12"/>
    <w:rsid w:val="00826C95"/>
    <w:rsid w:val="008735C1"/>
    <w:rsid w:val="008772D2"/>
    <w:rsid w:val="008B3757"/>
    <w:rsid w:val="008F70B9"/>
    <w:rsid w:val="0093257C"/>
    <w:rsid w:val="00937C27"/>
    <w:rsid w:val="009440EC"/>
    <w:rsid w:val="009948F8"/>
    <w:rsid w:val="009A3171"/>
    <w:rsid w:val="009B3FDD"/>
    <w:rsid w:val="009B7992"/>
    <w:rsid w:val="009C6C11"/>
    <w:rsid w:val="00A67E41"/>
    <w:rsid w:val="00A951D1"/>
    <w:rsid w:val="00B22C48"/>
    <w:rsid w:val="00B875BB"/>
    <w:rsid w:val="00BC4551"/>
    <w:rsid w:val="00BE0D75"/>
    <w:rsid w:val="00BE44A3"/>
    <w:rsid w:val="00BF04AB"/>
    <w:rsid w:val="00BF6018"/>
    <w:rsid w:val="00C257A5"/>
    <w:rsid w:val="00C4042E"/>
    <w:rsid w:val="00C60F02"/>
    <w:rsid w:val="00C6129D"/>
    <w:rsid w:val="00C84116"/>
    <w:rsid w:val="00C93CAD"/>
    <w:rsid w:val="00CD155D"/>
    <w:rsid w:val="00D00FAF"/>
    <w:rsid w:val="00D24FB9"/>
    <w:rsid w:val="00D56294"/>
    <w:rsid w:val="00D952C5"/>
    <w:rsid w:val="00DD5256"/>
    <w:rsid w:val="00DD5E73"/>
    <w:rsid w:val="00DD6469"/>
    <w:rsid w:val="00DF5D72"/>
    <w:rsid w:val="00E35062"/>
    <w:rsid w:val="00EC0E11"/>
    <w:rsid w:val="00EC1325"/>
    <w:rsid w:val="00EC680E"/>
    <w:rsid w:val="00F06D29"/>
    <w:rsid w:val="00F31566"/>
    <w:rsid w:val="00FA6F29"/>
    <w:rsid w:val="00FA75F3"/>
    <w:rsid w:val="00FD3AA6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6A947237"/>
  <w15:docId w15:val="{1EDECDEE-C323-43F7-A364-1F29D39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69"/>
  </w:style>
  <w:style w:type="paragraph" w:styleId="Footer">
    <w:name w:val="footer"/>
    <w:basedOn w:val="Normal"/>
    <w:link w:val="FooterChar"/>
    <w:uiPriority w:val="99"/>
    <w:unhideWhenUsed/>
    <w:rsid w:val="00DD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69"/>
  </w:style>
  <w:style w:type="paragraph" w:customStyle="1" w:styleId="BasicParagraph">
    <w:name w:val="[Basic Paragraph]"/>
    <w:basedOn w:val="Normal"/>
    <w:uiPriority w:val="99"/>
    <w:rsid w:val="00DD64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leGrid">
    <w:name w:val="Table Grid"/>
    <w:basedOn w:val="TableNormal"/>
    <w:uiPriority w:val="39"/>
    <w:rsid w:val="0011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A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6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iaces.com\Global\Forms\GeneralForm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C. Walter, MCP</dc:creator>
  <cp:keywords/>
  <dc:description/>
  <cp:lastModifiedBy>Mark Prout</cp:lastModifiedBy>
  <cp:revision>30</cp:revision>
  <cp:lastPrinted>2017-01-03T15:27:00Z</cp:lastPrinted>
  <dcterms:created xsi:type="dcterms:W3CDTF">2017-01-03T15:29:00Z</dcterms:created>
  <dcterms:modified xsi:type="dcterms:W3CDTF">2021-02-19T22:04:00Z</dcterms:modified>
</cp:coreProperties>
</file>